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E1" w:rsidRPr="00AF54E1" w:rsidRDefault="00966CD1" w:rsidP="00AF54E1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aps/>
          <w:color w:val="000000"/>
          <w:sz w:val="26"/>
          <w:szCs w:val="20"/>
          <w:lang w:eastAsia="pl-PL"/>
        </w:rPr>
      </w:pPr>
      <w:r>
        <w:rPr>
          <w:rFonts w:eastAsia="Times New Roman" w:cs="Times New Roman"/>
          <w:b/>
          <w:bCs/>
          <w:caps/>
          <w:color w:val="000000"/>
          <w:sz w:val="26"/>
          <w:szCs w:val="20"/>
          <w:lang w:eastAsia="pl-PL"/>
        </w:rPr>
        <w:t>REGULAMIN OGRA</w:t>
      </w:r>
      <w:r w:rsidR="00AF54E1" w:rsidRPr="00AF54E1">
        <w:rPr>
          <w:rFonts w:eastAsia="Times New Roman" w:cs="Times New Roman"/>
          <w:b/>
          <w:bCs/>
          <w:caps/>
          <w:color w:val="000000"/>
          <w:sz w:val="26"/>
          <w:szCs w:val="20"/>
          <w:lang w:eastAsia="pl-PL"/>
        </w:rPr>
        <w:t xml:space="preserve">NIZACJI WYCIECZEK SZKOLNYCH </w:t>
      </w:r>
      <w:r w:rsidR="00AF54E1" w:rsidRPr="00AF54E1">
        <w:rPr>
          <w:rFonts w:eastAsia="Times New Roman" w:cs="Times New Roman"/>
          <w:b/>
          <w:bCs/>
          <w:caps/>
          <w:color w:val="000000"/>
          <w:sz w:val="26"/>
          <w:szCs w:val="20"/>
          <w:lang w:eastAsia="pl-PL"/>
        </w:rPr>
        <w:br/>
      </w:r>
      <w:r w:rsidR="00AF54E1" w:rsidRPr="00AF54E1">
        <w:rPr>
          <w:rFonts w:eastAsia="Times New Roman" w:cs="Times New Roman"/>
          <w:b/>
          <w:bCs/>
          <w:color w:val="000000"/>
          <w:sz w:val="26"/>
          <w:szCs w:val="20"/>
          <w:lang w:eastAsia="pl-PL"/>
        </w:rPr>
        <w:t xml:space="preserve">w II Liceum Ogólnokształcącym </w:t>
      </w:r>
      <w:r w:rsidR="00DB3E63">
        <w:rPr>
          <w:rFonts w:eastAsia="Times New Roman" w:cs="Times New Roman"/>
          <w:b/>
          <w:bCs/>
          <w:color w:val="000000"/>
          <w:sz w:val="26"/>
          <w:szCs w:val="20"/>
          <w:lang w:eastAsia="pl-PL"/>
        </w:rPr>
        <w:br/>
      </w:r>
      <w:r w:rsidR="00AF54E1" w:rsidRPr="00AF54E1">
        <w:rPr>
          <w:rFonts w:eastAsia="Times New Roman" w:cs="Times New Roman"/>
          <w:b/>
          <w:bCs/>
          <w:color w:val="000000"/>
          <w:sz w:val="26"/>
          <w:szCs w:val="20"/>
          <w:lang w:eastAsia="pl-PL"/>
        </w:rPr>
        <w:t>im. Jana Kochanowskiego w  Bełchatowie</w:t>
      </w:r>
    </w:p>
    <w:p w:rsidR="00AF54E1" w:rsidRPr="00AF54E1" w:rsidRDefault="00AF54E1" w:rsidP="00AF54E1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F54E1" w:rsidRPr="00AF54E1" w:rsidRDefault="00AF54E1" w:rsidP="00AF54E1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F54E1" w:rsidRPr="00AF54E1" w:rsidRDefault="00AF54E1" w:rsidP="00AF54E1">
      <w:pPr>
        <w:shd w:val="clear" w:color="auto" w:fill="FFFFFF"/>
        <w:spacing w:after="0" w:line="276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>Opracowano na podstawie:</w:t>
      </w:r>
    </w:p>
    <w:p w:rsidR="00AF54E1" w:rsidRPr="00AF54E1" w:rsidRDefault="00AF54E1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1. Rozporządzenia </w:t>
      </w:r>
      <w:r w:rsidR="00523A1C"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>Ministra Edukacji Narodowej</w:t>
      </w:r>
      <w:r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23A1C" w:rsidRPr="00AF54E1">
        <w:rPr>
          <w:rFonts w:eastAsia="Times New Roman" w:cs="Times New Roman"/>
          <w:color w:val="000000"/>
          <w:sz w:val="24"/>
          <w:szCs w:val="24"/>
          <w:lang w:eastAsia="pl-PL"/>
        </w:rPr>
        <w:t>z dnia 25 maja 2018 r.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23A1C"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sprawie warunków </w:t>
      </w:r>
      <w:r w:rsidR="00DB3E63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523A1C"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i sposobu organizowania przez publiczne przedszkola, szkoły i placówki krajoznawstwa </w:t>
      </w:r>
      <w:r w:rsidR="00DB3E63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523A1C"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>i turystyki</w:t>
      </w:r>
      <w:r w:rsidRPr="00AF54E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23A1C" w:rsidRPr="00AF54E1">
        <w:rPr>
          <w:rFonts w:eastAsia="Times New Roman" w:cs="Times New Roman"/>
          <w:color w:val="000000"/>
          <w:sz w:val="24"/>
          <w:szCs w:val="24"/>
          <w:lang w:eastAsia="pl-PL"/>
        </w:rPr>
        <w:t>(Dz.U. z dnia 1 czerwca 2018 r.)</w:t>
      </w:r>
    </w:p>
    <w:p w:rsidR="00523A1C" w:rsidRPr="00AF54E1" w:rsidRDefault="00AF54E1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2.  A</w:t>
      </w:r>
      <w:r w:rsidR="00523A1C"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rt. 47 ust. 1 pkt 8 ustawy z dnia 14 grudnia 2016 r. - Prawo oświatowe (Dz. U. z 2018 r. poz. 996 i 1000) </w:t>
      </w:r>
    </w:p>
    <w:p w:rsidR="00AF54E1" w:rsidRPr="00AF54E1" w:rsidRDefault="00AF54E1" w:rsidP="00AF54E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1.</w:t>
      </w:r>
      <w:r w:rsidR="00AF54E1"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II Liceum Ogólnokształcące im. Jana Kochanowskiego w Bełchatowie, może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organizować dla uczniów krajoznawstwo i turystykę.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2.</w:t>
      </w:r>
      <w:r w:rsidR="00AF54E1"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W organizowaniu </w:t>
      </w:r>
      <w:r w:rsidR="00AF54E1" w:rsidRPr="00AF54E1">
        <w:rPr>
          <w:rFonts w:eastAsia="Times New Roman" w:cs="Times New Roman"/>
          <w:color w:val="000000"/>
          <w:sz w:val="24"/>
          <w:szCs w:val="24"/>
          <w:lang w:eastAsia="pl-PL"/>
        </w:rPr>
        <w:t>krajoznawstwa i turystyki szkoła może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współdziałać ze stowarzyszeniami i innymi podmiotami, których przedmiotem działalności jest krajoznawstwo i turystyka.</w:t>
      </w:r>
    </w:p>
    <w:p w:rsidR="00AF54E1" w:rsidRPr="00AF54E1" w:rsidRDefault="00AF54E1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AF54E1" w:rsidRPr="00AF54E1" w:rsidRDefault="00AF54E1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Pr="00AF54E1" w:rsidRDefault="00AF54E1" w:rsidP="00DB3E63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Organizowanie przez szkołę krajoznawstwa</w:t>
      </w:r>
      <w:r w:rsidR="00523A1C"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turystyki ma na celu: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1) poznawanie kraju, jego środowiska przyrodniczego, tradycji, zabytków kultury i historii;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2) poznawanie kultury i języka innych państw;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3) poszerzanie wiedzy z różnych dziedzin życia społecznego, gospodarczego i kulturalnego;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4) wspomaganie rodziny i szkoły w procesie wychowania;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5) upowszechnianie wśród uczniów zasad ochrony środowiska naturalnego oraz wiedzy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o składnikach i funkcjonowaniu rodzimego środowiska przyrodniczego, a także umiejętności korzystania z zasobów przyrody;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6) upowszechnianie zdrowego stylu życia i aktywności fizycznej oraz podnoszenie sprawności fizycznej;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7) poprawę stanu zdrowia uczniów pochodzących z terenów zagrożonych ekologicznie;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8) przeciwdziałanie </w:t>
      </w:r>
      <w:proofErr w:type="spellStart"/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ryzykownym, w szczególności w ramach profilaktyki uniwersalnej;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9) poznawanie zasad bezpiecznego zachowania się w różnych sytuacjach.</w:t>
      </w:r>
    </w:p>
    <w:p w:rsidR="00AF54E1" w:rsidRPr="00AF54E1" w:rsidRDefault="00AF54E1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AF54E1" w:rsidRPr="00AF54E1" w:rsidRDefault="00AF54E1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Pr="00AF54E1" w:rsidRDefault="00523A1C" w:rsidP="00DB3E63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Krajoznawstwo i turystyka są organizowane w trakcie roku szkolnego, w szczególności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w ramach odpowiednio zajęć dydaktyczno-wychowawczych lub opiekuńczych, z wyjątkiem okresu ferii letnich i zimowych oraz wiosennej i zimowej przerwy świątecznej.</w:t>
      </w: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4.</w:t>
      </w: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23A1C" w:rsidRPr="00AF54E1" w:rsidRDefault="00523A1C" w:rsidP="00AF54E1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1. Krajoznawstwo i turystyka są organizowane w formie: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1) wycieczek przedmiotowych - inicjowanych i realizowanych przez nauczycieli w celu uzupełnienia programu wychowania przedszkolnego albo programu nauczania w ramach jednego lub kilku przedmiotów,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2) 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3) 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 w:rsidR="00AF54E1"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- zwanych dalej "wycieczkami".</w:t>
      </w:r>
    </w:p>
    <w:p w:rsidR="00523A1C" w:rsidRPr="00AF54E1" w:rsidRDefault="00523A1C" w:rsidP="00DB3E6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2. Wycieczki mogą być organizowane w kraju lub za granicą.</w:t>
      </w:r>
    </w:p>
    <w:p w:rsidR="00AF54E1" w:rsidRDefault="00AF54E1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Default="00523A1C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AF54E1" w:rsidRPr="00AF54E1" w:rsidRDefault="00AF54E1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Default="00523A1C" w:rsidP="00DB3E63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Organizację i program wycieczki dostosowuje się do wieku, zainteresowań i potrzeb uczniów, ich stanu zdrowia, kondycji, sprawności fizycznej i umiejętności.</w:t>
      </w:r>
    </w:p>
    <w:p w:rsidR="00AF54E1" w:rsidRPr="00AF54E1" w:rsidRDefault="00AF54E1" w:rsidP="00DB3E63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142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1. Zgodę na zorganizowanie wycieczki wyraża dyrektor szkoły, zatwierdzając kartę wycieczki.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142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2. Wzór karty wycieczki okr</w:t>
      </w:r>
      <w:r w:rsidR="003D1F58">
        <w:rPr>
          <w:rFonts w:eastAsia="Times New Roman" w:cs="Times New Roman"/>
          <w:color w:val="000000"/>
          <w:sz w:val="24"/>
          <w:szCs w:val="24"/>
          <w:lang w:eastAsia="pl-PL"/>
        </w:rPr>
        <w:t>eśla załącznik nr 1 do regulaminu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23A1C" w:rsidRDefault="00523A1C" w:rsidP="00DB3E63">
      <w:pPr>
        <w:shd w:val="clear" w:color="auto" w:fill="FFFFFF"/>
        <w:spacing w:after="0" w:line="276" w:lineRule="auto"/>
        <w:ind w:left="142" w:hanging="142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3. Do karty wycieczki dołącza się listę uczniów biorących udział w wycieczce, zawierającą imię i nazwisko ucznia oraz telefon rodzica lub rodziców ucznia</w:t>
      </w:r>
      <w:r w:rsidR="003D1F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(załącznik nr 2 do regulaminu)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. Listę uczniów podpisuje dyrektor szkoły.</w:t>
      </w:r>
    </w:p>
    <w:p w:rsidR="003D1F58" w:rsidRPr="00AF54E1" w:rsidRDefault="003D1F58" w:rsidP="00AF54E1">
      <w:pPr>
        <w:shd w:val="clear" w:color="auto" w:fill="FFFFFF"/>
        <w:spacing w:after="0" w:line="276" w:lineRule="auto"/>
        <w:ind w:left="142" w:hanging="142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:rsidR="003D1F58" w:rsidRPr="00AF54E1" w:rsidRDefault="003D1F58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Pr="00AF54E1" w:rsidRDefault="00523A1C" w:rsidP="00DB3E63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W przypadku wycieczki organizowanej za granicą: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1) dyrektor szkoły jest obowiązany poinformować organ prowadzący i organ sprawujący nadzór pedagogiczny o organizowaniu takiej wycieczki, przekazując kartę wycieczki,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której mowa w § 6 ust. 1; dyrektor szkoły nie przekazuje listy uczniów, o której mowa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w § 6 ust. 3;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2) szkoła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523A1C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3) kierownik wycieczki lub co najmniej jeden opiekun wycieczki zna język obcy na poziomie umożliwiającym porozumiewanie się w krajach tranzytowych i kraju docelowym.</w:t>
      </w:r>
    </w:p>
    <w:p w:rsidR="003D1F58" w:rsidRPr="00AF54E1" w:rsidRDefault="003D1F58" w:rsidP="00AF54E1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3D1F58" w:rsidRPr="00AF54E1" w:rsidRDefault="003D1F58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Default="00523A1C" w:rsidP="00DB3E63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Zgoda rodziców na udział w wycieczce ucznia niepełnoletniego jest wyrażana w formie pisemnej</w:t>
      </w:r>
      <w:r w:rsidR="003D1F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(załącznik nr 3 do regulaminu)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3D1F58" w:rsidRPr="00AF54E1" w:rsidRDefault="003D1F58" w:rsidP="00DB3E63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Pr="00AF54E1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1. Dyrektor szkoły wyznacza kierownika i opiekunów wycieczki spośród pracowników pedagogicznych szkoły.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2. W zależności od celu i programu wycieczki opiekunem wycieczki może być także osoba niebędąca pracownikiem pedagogicznym szkoły, wyznaczona przez dyrektora szkoły.</w:t>
      </w:r>
    </w:p>
    <w:p w:rsidR="00523A1C" w:rsidRDefault="00523A1C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3. W przypadku specjalistycznej wycieczki krajoznawczo-turystycznej, o której mowa w § 4 ust. 1 pkt 3, kierownik i opiekunowie wycieczki są obowiązani posiadać udokumentowane przygotowanie zapewniające bezpieczną realizację programu wycieczki.</w:t>
      </w:r>
    </w:p>
    <w:p w:rsidR="00493B1E" w:rsidRDefault="00493B1E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4. Przy wyjeździe z uczniami poza miejscowość, która jest siedzibą szkoły, powinien być zapewniony jeden opiekun dla grupy do 15 osób.</w:t>
      </w:r>
    </w:p>
    <w:p w:rsidR="00493B1E" w:rsidRDefault="00493B1E" w:rsidP="00DB3E63">
      <w:pPr>
        <w:shd w:val="clear" w:color="auto" w:fill="FFFFFF"/>
        <w:spacing w:after="0" w:line="276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5. W przypadku specjalistycznych wycieczek krajoznawczo -</w:t>
      </w:r>
      <w:r w:rsidR="00966CD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pl-PL"/>
        </w:rPr>
        <w:t>turystycznych, powinien być zapewniony jeden opiekun dla grupy do 10 osób.</w:t>
      </w:r>
    </w:p>
    <w:p w:rsidR="003D1F58" w:rsidRPr="00AF54E1" w:rsidRDefault="003D1F58" w:rsidP="003D1F58">
      <w:pPr>
        <w:shd w:val="clear" w:color="auto" w:fill="FFFFFF"/>
        <w:spacing w:after="0" w:line="27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Pr="00AF54E1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523A1C" w:rsidRPr="00AF54E1" w:rsidRDefault="00523A1C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Kierownik wycieczki: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1) opracowuje program i regulamin </w:t>
      </w:r>
      <w:r w:rsidR="003D1F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wycieczki</w:t>
      </w:r>
      <w:r w:rsidR="003D1F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(załącznik nr 4 do regulaminu)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2) zapoznaje uczniów, rodziców i opiekunów wycieczki z programem i regulaminem wycieczki oraz informuje ich o celu i trasie wycieczki;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3) zapewnia warunki do pełnej realizacji programu wycieczki i przestrzegania jej regulaminu oraz sprawuje nadzór w tym zakresie;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4) zapoznaje uczniów i opiekunów wycieczki z zasadami bezpieczeństwa oraz zapewnia warunki do ich przestrzegania;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5) określa zadania opiekunów wycieczki w zakresie realizacji programu wycieczki oraz zapewnienia opieki i bezpieczeństwa uczniom;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6) nadzoruje zaopatrzenie uczniów i opiekunów wycieczki w odpowiedni sprzęt, wyposażenie oraz apteczkę pierwszej pomocy;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7) organizuje i nadzoruje transport, wyżywienie i noclegi dla uczniów i opiekunów wycieczki;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8) dokonuje podziału zadań wśród uczniów;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9) dysponuje środkami finansowymi przeznaczonymi na organizację wycieczki;</w:t>
      </w:r>
    </w:p>
    <w:p w:rsidR="00523A1C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10) dokonuje podsumowania, oceny i rozliczenia finansowego wycieczki po jej zakończeniu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i informuje o tym dyrektora szkoły</w:t>
      </w:r>
      <w:r w:rsidR="003D1F5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ciągu 14 dni od zakończenia wycieczki  i rodziców na najbliższym zebraniu z rodzicami.</w:t>
      </w:r>
    </w:p>
    <w:p w:rsidR="00523A1C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11.</w:t>
      </w:r>
    </w:p>
    <w:p w:rsidR="00DB3E63" w:rsidRPr="00AF54E1" w:rsidRDefault="00DB3E63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Pr="00AF54E1" w:rsidRDefault="00523A1C" w:rsidP="00493B1E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Opiekun wycieczki: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1) sprawuje opiekę nad powierzonymi mu uczniami;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2) współdziała z kierownikiem wycieczki w zakresie realizacji programu wycieczki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i przestrzegania jej regulaminu;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3) sprawuje nadzór nad przestrzeganiem regulaminu wycieczki przez uczniów,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ze </w:t>
      </w:r>
      <w:r w:rsidR="00493B1E">
        <w:rPr>
          <w:rFonts w:eastAsia="Times New Roman" w:cs="Times New Roman"/>
          <w:color w:val="000000"/>
          <w:sz w:val="24"/>
          <w:szCs w:val="24"/>
          <w:lang w:eastAsia="pl-PL"/>
        </w:rPr>
        <w:t>s</w:t>
      </w: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zczególnym uwzględnieniem zasad bezpieczeństwa;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4) nadzoruje wykonywanie zadań przydzielonych uczniom;</w:t>
      </w:r>
    </w:p>
    <w:p w:rsidR="00523A1C" w:rsidRPr="00AF54E1" w:rsidRDefault="00523A1C" w:rsidP="00DB3E63">
      <w:pPr>
        <w:shd w:val="clear" w:color="auto" w:fill="FFFFFF"/>
        <w:spacing w:after="0" w:line="276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5) wykonuje inne zadania zlecone przez kierownika wycieczki.</w:t>
      </w:r>
    </w:p>
    <w:p w:rsidR="003D1F58" w:rsidRDefault="003D1F58" w:rsidP="00493B1E">
      <w:pPr>
        <w:shd w:val="clear" w:color="auto" w:fill="FFFFFF"/>
        <w:spacing w:after="0" w:line="276" w:lineRule="auto"/>
        <w:ind w:firstLine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12.</w:t>
      </w:r>
    </w:p>
    <w:p w:rsidR="003D1F58" w:rsidRPr="00AF54E1" w:rsidRDefault="003D1F58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Default="00523A1C" w:rsidP="00DB3E63">
      <w:pPr>
        <w:shd w:val="clear" w:color="auto" w:fill="FFFFFF"/>
        <w:spacing w:after="0" w:line="276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color w:val="000000"/>
          <w:sz w:val="24"/>
          <w:szCs w:val="24"/>
          <w:lang w:eastAsia="pl-PL"/>
        </w:rPr>
        <w:t> Dyrektor szkoły może wyrazić zgodę na łączenie funkcji kierownika i opiekuna wycieczki.</w:t>
      </w:r>
    </w:p>
    <w:p w:rsidR="003D1F58" w:rsidRPr="00AF54E1" w:rsidRDefault="003D1F58" w:rsidP="003D1F5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13.</w:t>
      </w:r>
    </w:p>
    <w:p w:rsidR="003D1F58" w:rsidRPr="00AF54E1" w:rsidRDefault="003D1F58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Default="003D1F58" w:rsidP="00DB3E63">
      <w:pPr>
        <w:shd w:val="clear" w:color="auto" w:fill="FFFFFF"/>
        <w:spacing w:after="0" w:line="276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 D</w:t>
      </w:r>
      <w:r w:rsidR="00523A1C" w:rsidRPr="00AF54E1">
        <w:rPr>
          <w:rFonts w:eastAsia="Times New Roman" w:cs="Times New Roman"/>
          <w:color w:val="000000"/>
          <w:sz w:val="24"/>
          <w:szCs w:val="24"/>
          <w:lang w:eastAsia="pl-PL"/>
        </w:rPr>
        <w:t>yrektor szkoły może wyznaczyć na kierownika wycieczki także inną niż pracownik pedagogiczny szkoły osobę pełnoletnią, która posiada przygotowanie odpowiednie do realizacji zadań kierownika wycieczki, w tym zapewnienia bezpieczeństwa uczniom.</w:t>
      </w:r>
    </w:p>
    <w:p w:rsidR="003D1F58" w:rsidRPr="00AF54E1" w:rsidRDefault="003D1F58" w:rsidP="003D1F58">
      <w:pPr>
        <w:shd w:val="clear" w:color="auto" w:fill="FFFFFF"/>
        <w:spacing w:after="0" w:line="276" w:lineRule="auto"/>
        <w:ind w:firstLine="426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23A1C" w:rsidRDefault="00523A1C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F54E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14.</w:t>
      </w:r>
    </w:p>
    <w:p w:rsidR="00DB3E63" w:rsidRPr="00AF54E1" w:rsidRDefault="00DB3E63" w:rsidP="003D1F58">
      <w:pPr>
        <w:shd w:val="clear" w:color="auto" w:fill="FFFFFF"/>
        <w:spacing w:after="0" w:line="276" w:lineRule="auto"/>
        <w:ind w:firstLine="39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3A1C" w:rsidRPr="00AF54E1" w:rsidRDefault="00210370" w:rsidP="00AF54E1">
      <w:pPr>
        <w:shd w:val="clear" w:color="auto" w:fill="FFFFFF"/>
        <w:spacing w:after="0" w:line="276" w:lineRule="auto"/>
        <w:ind w:firstLine="397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 Regulamin</w:t>
      </w:r>
      <w:r w:rsidR="00523A1C" w:rsidRPr="00AF54E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wchodzi w życie z dniem </w:t>
      </w:r>
      <w:r w:rsidR="00DB3E63">
        <w:rPr>
          <w:rFonts w:eastAsia="Times New Roman" w:cs="Times New Roman"/>
          <w:color w:val="000000"/>
          <w:sz w:val="24"/>
          <w:szCs w:val="24"/>
          <w:lang w:eastAsia="pl-PL"/>
        </w:rPr>
        <w:t>3 września 2018r.</w:t>
      </w:r>
    </w:p>
    <w:p w:rsidR="003D1F58" w:rsidRDefault="003D1F58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3B1E" w:rsidRDefault="00493B1E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3E63" w:rsidRDefault="00DB3E63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3E63" w:rsidRDefault="00DB3E63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3E63" w:rsidRDefault="00DB3E63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3E63" w:rsidRDefault="00DB3E63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3E63" w:rsidRDefault="00DB3E63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3E63" w:rsidRDefault="00DB3E63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3E63" w:rsidRDefault="00DB3E63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3D1F58" w:rsidRPr="00493B1E" w:rsidRDefault="00523A1C" w:rsidP="00AF54E1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493B1E">
        <w:rPr>
          <w:rFonts w:eastAsia="Times New Roman" w:cs="Times New Roman"/>
          <w:b/>
          <w:bCs/>
          <w:i/>
          <w:color w:val="000000"/>
          <w:sz w:val="24"/>
          <w:szCs w:val="24"/>
          <w:lang w:eastAsia="pl-PL"/>
        </w:rPr>
        <w:t>Załącznik</w:t>
      </w:r>
      <w:r w:rsidR="003D1F58" w:rsidRPr="00493B1E">
        <w:rPr>
          <w:rFonts w:eastAsia="Times New Roman" w:cs="Times New Roman"/>
          <w:b/>
          <w:bCs/>
          <w:i/>
          <w:color w:val="000000"/>
          <w:sz w:val="24"/>
          <w:szCs w:val="24"/>
          <w:lang w:eastAsia="pl-PL"/>
        </w:rPr>
        <w:t>i:</w:t>
      </w:r>
    </w:p>
    <w:p w:rsidR="00523A1C" w:rsidRPr="00493B1E" w:rsidRDefault="00493B1E" w:rsidP="00AF54E1">
      <w:pPr>
        <w:shd w:val="clear" w:color="auto" w:fill="FFFFFF"/>
        <w:spacing w:after="0" w:line="276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493B1E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1. </w:t>
      </w:r>
      <w:r w:rsidR="00523A1C" w:rsidRPr="00493B1E">
        <w:rPr>
          <w:rFonts w:eastAsia="Times New Roman" w:cs="Times New Roman"/>
          <w:i/>
          <w:color w:val="000000"/>
          <w:sz w:val="24"/>
          <w:szCs w:val="24"/>
          <w:lang w:eastAsia="pl-PL"/>
        </w:rPr>
        <w:t>Karta wycieczki</w:t>
      </w:r>
    </w:p>
    <w:p w:rsidR="00493B1E" w:rsidRPr="00493B1E" w:rsidRDefault="00493B1E" w:rsidP="00AF54E1">
      <w:pPr>
        <w:shd w:val="clear" w:color="auto" w:fill="FFFFFF"/>
        <w:spacing w:after="0" w:line="276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493B1E">
        <w:rPr>
          <w:rFonts w:eastAsia="Times New Roman" w:cs="Times New Roman"/>
          <w:i/>
          <w:color w:val="000000"/>
          <w:sz w:val="24"/>
          <w:szCs w:val="24"/>
          <w:lang w:eastAsia="pl-PL"/>
        </w:rPr>
        <w:t>2.Lista uczestników wycieczki</w:t>
      </w:r>
    </w:p>
    <w:p w:rsidR="00493B1E" w:rsidRPr="00493B1E" w:rsidRDefault="00493B1E" w:rsidP="00AF54E1">
      <w:pPr>
        <w:shd w:val="clear" w:color="auto" w:fill="FFFFFF"/>
        <w:spacing w:after="0" w:line="276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493B1E">
        <w:rPr>
          <w:rFonts w:eastAsia="Times New Roman" w:cs="Times New Roman"/>
          <w:i/>
          <w:color w:val="000000"/>
          <w:sz w:val="24"/>
          <w:szCs w:val="24"/>
          <w:lang w:eastAsia="pl-PL"/>
        </w:rPr>
        <w:t>3. Zgoda rodziców/opiekunów</w:t>
      </w:r>
    </w:p>
    <w:p w:rsidR="00493B1E" w:rsidRPr="00493B1E" w:rsidRDefault="00493B1E" w:rsidP="00AF54E1">
      <w:pPr>
        <w:shd w:val="clear" w:color="auto" w:fill="FFFFFF"/>
        <w:spacing w:after="0" w:line="276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493B1E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4. Regulamin wycieczki </w:t>
      </w:r>
    </w:p>
    <w:p w:rsidR="00D221E9" w:rsidRPr="00AF54E1" w:rsidRDefault="00D221E9" w:rsidP="00AF54E1">
      <w:pPr>
        <w:spacing w:line="276" w:lineRule="auto"/>
        <w:rPr>
          <w:sz w:val="24"/>
          <w:szCs w:val="24"/>
        </w:rPr>
      </w:pPr>
    </w:p>
    <w:sectPr w:rsidR="00D221E9" w:rsidRPr="00AF5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2E" w:rsidRDefault="00122A2E" w:rsidP="00DB3E63">
      <w:pPr>
        <w:spacing w:after="0" w:line="240" w:lineRule="auto"/>
      </w:pPr>
      <w:r>
        <w:separator/>
      </w:r>
    </w:p>
  </w:endnote>
  <w:endnote w:type="continuationSeparator" w:id="0">
    <w:p w:rsidR="00122A2E" w:rsidRDefault="00122A2E" w:rsidP="00DB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616926"/>
      <w:docPartObj>
        <w:docPartGallery w:val="Page Numbers (Bottom of Page)"/>
        <w:docPartUnique/>
      </w:docPartObj>
    </w:sdtPr>
    <w:sdtEndPr/>
    <w:sdtContent>
      <w:p w:rsidR="00DB3E63" w:rsidRDefault="00DB3E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D1">
          <w:rPr>
            <w:noProof/>
          </w:rPr>
          <w:t>1</w:t>
        </w:r>
        <w:r>
          <w:fldChar w:fldCharType="end"/>
        </w:r>
      </w:p>
    </w:sdtContent>
  </w:sdt>
  <w:p w:rsidR="00DB3E63" w:rsidRDefault="00DB3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2E" w:rsidRDefault="00122A2E" w:rsidP="00DB3E63">
      <w:pPr>
        <w:spacing w:after="0" w:line="240" w:lineRule="auto"/>
      </w:pPr>
      <w:r>
        <w:separator/>
      </w:r>
    </w:p>
  </w:footnote>
  <w:footnote w:type="continuationSeparator" w:id="0">
    <w:p w:rsidR="00122A2E" w:rsidRDefault="00122A2E" w:rsidP="00DB3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C"/>
    <w:rsid w:val="00122A2E"/>
    <w:rsid w:val="00210370"/>
    <w:rsid w:val="003D1F58"/>
    <w:rsid w:val="00493B1E"/>
    <w:rsid w:val="00523A1C"/>
    <w:rsid w:val="00966CD1"/>
    <w:rsid w:val="00AF54E1"/>
    <w:rsid w:val="00D221E9"/>
    <w:rsid w:val="00DB3E63"/>
    <w:rsid w:val="00E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D130-C1D5-4E0F-A968-00624666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ttabulator">
    <w:name w:val="akt_tabulator"/>
    <w:basedOn w:val="Normalny"/>
    <w:rsid w:val="0052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3A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63"/>
  </w:style>
  <w:style w:type="paragraph" w:styleId="Stopka">
    <w:name w:val="footer"/>
    <w:basedOn w:val="Normalny"/>
    <w:link w:val="StopkaZnak"/>
    <w:uiPriority w:val="99"/>
    <w:unhideWhenUsed/>
    <w:rsid w:val="00DB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63"/>
  </w:style>
  <w:style w:type="paragraph" w:styleId="Tekstdymka">
    <w:name w:val="Balloon Text"/>
    <w:basedOn w:val="Normalny"/>
    <w:link w:val="TekstdymkaZnak"/>
    <w:uiPriority w:val="99"/>
    <w:semiHidden/>
    <w:unhideWhenUsed/>
    <w:rsid w:val="00DB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74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252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529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22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019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806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416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369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219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38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892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672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8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132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19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0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119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480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2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220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4013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627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363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048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608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59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817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12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512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15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2018-09-25T06:41:00Z</cp:lastPrinted>
  <dcterms:created xsi:type="dcterms:W3CDTF">2018-09-20T12:42:00Z</dcterms:created>
  <dcterms:modified xsi:type="dcterms:W3CDTF">2018-09-25T07:25:00Z</dcterms:modified>
</cp:coreProperties>
</file>