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CC" w:rsidRPr="00765FCC" w:rsidRDefault="00736490" w:rsidP="00765FCC">
      <w:pPr>
        <w:spacing w:after="360"/>
        <w:jc w:val="center"/>
        <w:rPr>
          <w:b/>
          <w:sz w:val="28"/>
        </w:rPr>
      </w:pPr>
      <w:r w:rsidRPr="00765FCC">
        <w:rPr>
          <w:b/>
          <w:sz w:val="28"/>
        </w:rPr>
        <w:t>Agresja nastolatków</w:t>
      </w:r>
    </w:p>
    <w:p w:rsidR="00736490" w:rsidRPr="00765FCC" w:rsidRDefault="00736490" w:rsidP="00765FCC">
      <w:pPr>
        <w:ind w:firstLine="708"/>
        <w:jc w:val="both"/>
        <w:rPr>
          <w:sz w:val="24"/>
        </w:rPr>
      </w:pPr>
      <w:r w:rsidRPr="00765FCC">
        <w:rPr>
          <w:sz w:val="24"/>
        </w:rPr>
        <w:t>Agresja nastolatków to problem, który rodzi poważne konsekwencje, np. w środowisku szkolnym. Coraz częściej dorastająca młodzież szykanuje słabszych kolegów, dopuszcza się aktów przemocy, używa </w:t>
      </w:r>
      <w:r w:rsidRPr="00765FCC">
        <w:rPr>
          <w:rStyle w:val="Hipercze"/>
          <w:color w:val="auto"/>
          <w:sz w:val="24"/>
          <w:u w:val="none"/>
        </w:rPr>
        <w:t>wulgarnego języka</w:t>
      </w:r>
      <w:r w:rsidRPr="00765FCC">
        <w:rPr>
          <w:sz w:val="24"/>
        </w:rPr>
        <w:t xml:space="preserve">. Wybuchy złości i gniewu wynikają nie tylko </w:t>
      </w:r>
      <w:r w:rsidR="00765FCC">
        <w:rPr>
          <w:sz w:val="24"/>
        </w:rPr>
        <w:br/>
      </w:r>
      <w:r w:rsidRPr="00765FCC">
        <w:rPr>
          <w:sz w:val="24"/>
        </w:rPr>
        <w:t>z kryzysu tożsamości w wieku dorastania. Na agresję wpływa także środowisko wychowawcze i rówieśnicze, wzorce propagowane w mediach, brutalne gry komputerowe, chęć zaimponowania innym, podbudowania własnej samooceny i wzbudzenia respektu wśród kolegów. Zachowania agresywne świadczą tak naprawdę o słabości dzieci i braku umiejętności radzenia sobie z kumulacją negatywnych uczuć.</w:t>
      </w:r>
    </w:p>
    <w:p w:rsidR="00736490" w:rsidRPr="00765FCC" w:rsidRDefault="00736490" w:rsidP="00765FCC">
      <w:pPr>
        <w:jc w:val="both"/>
        <w:rPr>
          <w:sz w:val="24"/>
        </w:rPr>
      </w:pPr>
    </w:p>
    <w:p w:rsidR="006432A9" w:rsidRPr="00765FCC" w:rsidRDefault="006432A9" w:rsidP="00765FCC">
      <w:pPr>
        <w:jc w:val="both"/>
        <w:rPr>
          <w:sz w:val="24"/>
        </w:rPr>
      </w:pPr>
      <w:r w:rsidRPr="00765FCC">
        <w:rPr>
          <w:sz w:val="24"/>
        </w:rPr>
        <w:t>1. Dorastanie a agresja</w:t>
      </w:r>
    </w:p>
    <w:p w:rsidR="006432A9" w:rsidRPr="00765FCC" w:rsidRDefault="006432A9" w:rsidP="00765FCC">
      <w:pPr>
        <w:ind w:firstLine="708"/>
        <w:jc w:val="both"/>
        <w:rPr>
          <w:sz w:val="24"/>
        </w:rPr>
      </w:pPr>
      <w:r w:rsidRPr="00765FCC">
        <w:rPr>
          <w:sz w:val="24"/>
        </w:rPr>
        <w:t>Okres adolescencji to szczególnie trudny czas dla dorastającej młodzieży nie tylko ze względu na zmieniającą się sylwetkę, skok pokwitaniowy czy </w:t>
      </w:r>
      <w:r w:rsidRPr="00765FCC">
        <w:rPr>
          <w:rStyle w:val="Hipercze"/>
          <w:color w:val="auto"/>
          <w:sz w:val="24"/>
          <w:u w:val="none"/>
        </w:rPr>
        <w:t>burzę hormonów</w:t>
      </w:r>
      <w:r w:rsidRPr="00765FCC">
        <w:rPr>
          <w:sz w:val="24"/>
        </w:rPr>
        <w:t xml:space="preserve">. Dziecko przeżywa huśtawki nastrojów, jest labilne emocjonalnie, nieprzewidywalne, podejmuje często niezrozumiałe dla rodziców decyzje. Dochodzi do tego chęć przypodobania się rówieśnikom </w:t>
      </w:r>
      <w:r w:rsidR="00765FCC">
        <w:rPr>
          <w:sz w:val="24"/>
        </w:rPr>
        <w:br/>
      </w:r>
      <w:r w:rsidRPr="00765FCC">
        <w:rPr>
          <w:sz w:val="24"/>
        </w:rPr>
        <w:t xml:space="preserve">i konieczność odnalezienia się w nowej rzeczywistości szkolnej – gimnazjum czy liceum. Młodzi czują się bezradni, nie wiedzą jak mają się zachować, a swój brak orientacji w życiu społecznym wyładowują niekiedy agresją, która wśród nastolatków stanowi również sposób na zwrócenie na siebie uwagi innych – rodziców, opiekunów, nauczycieli, kolegów. Akty przemocy to komunikat: „Patrzcie, istnieję, jestem, nie ignorujcie mnie!”. Czas dojrzewania to okres testowania zakresu własnej swobody. Agresja staje się wówczas sposobem kontestacji norm </w:t>
      </w:r>
      <w:r w:rsidR="00765FCC">
        <w:rPr>
          <w:sz w:val="24"/>
        </w:rPr>
        <w:br/>
      </w:r>
      <w:r w:rsidRPr="00765FCC">
        <w:rPr>
          <w:sz w:val="24"/>
        </w:rPr>
        <w:t>i zasad proponowanych przez świat dorosłych.</w:t>
      </w:r>
    </w:p>
    <w:p w:rsidR="006432A9" w:rsidRPr="00765FCC" w:rsidRDefault="006432A9" w:rsidP="00765FCC">
      <w:pPr>
        <w:ind w:firstLine="708"/>
        <w:jc w:val="both"/>
        <w:rPr>
          <w:sz w:val="24"/>
        </w:rPr>
      </w:pPr>
      <w:r w:rsidRPr="00765FCC">
        <w:rPr>
          <w:sz w:val="24"/>
        </w:rPr>
        <w:t>Zachowania agresywne nastolatków wiążą się także z idealizmem młodzieńczym, niezgodą na biedę, niesprawiedliwość społeczną, ubóstwo, wyzysk i bezrobocie. Czasami agresję młodzi wynoszą z domu rodzinnego – wyzwiska, krzyki, bezustanna krytyka, poniżanie przez rodziców utrwalają w dziecku agresywny wzorzec funkcjonowania wśród ludzi. Agresja rodzi agresję i młody człowiek nie umie negocjować, tylko odwołuje się do przemocy. Niejednokrotnie dzieci są wyposażane przez opiekunów w przekonanie, że „życie jest brutalne”, zatem rodzi się pokusa, by o wszystko walczyć pięścią, a najlepsze są rozwiązania siłowe. Nie bez znaczenia pozostają media, kult mocy, siły i dominacji w grach komputerowych, który przenosi się na podwórko szkolne. Dzieci stają się nieczułe na krzywdę innych, a ten, kto mocniej uderzy cieszy się (pozornym) szacunkiem wśród kolegów.</w:t>
      </w:r>
    </w:p>
    <w:p w:rsidR="006432A9" w:rsidRPr="00765FCC" w:rsidRDefault="006432A9" w:rsidP="00765FCC">
      <w:pPr>
        <w:jc w:val="both"/>
        <w:rPr>
          <w:sz w:val="24"/>
        </w:rPr>
      </w:pPr>
    </w:p>
    <w:p w:rsidR="006432A9" w:rsidRPr="00765FCC" w:rsidRDefault="006432A9" w:rsidP="00765FCC">
      <w:pPr>
        <w:jc w:val="both"/>
        <w:rPr>
          <w:sz w:val="24"/>
        </w:rPr>
      </w:pPr>
      <w:r w:rsidRPr="00765FCC">
        <w:rPr>
          <w:sz w:val="24"/>
        </w:rPr>
        <w:t>2. Rodzaje agresji u nastolatków</w:t>
      </w:r>
    </w:p>
    <w:p w:rsidR="006432A9" w:rsidRPr="00765FCC" w:rsidRDefault="006432A9" w:rsidP="00765FCC">
      <w:pPr>
        <w:ind w:firstLine="708"/>
        <w:jc w:val="both"/>
        <w:rPr>
          <w:sz w:val="24"/>
        </w:rPr>
      </w:pPr>
      <w:r w:rsidRPr="00765FCC">
        <w:rPr>
          <w:sz w:val="24"/>
        </w:rPr>
        <w:t>Agresja u młodzieży nie ogranicza się niestety tylko do aktów okrucieństwa wobec słabszych kolegów czy koleżanek. Psychologów zatrważa coraz bardziej fakt, iż dziewczęta nie ustępują w agresji chłopcom. Pojawiają się prześladowania, </w:t>
      </w:r>
      <w:r w:rsidRPr="00765FCC">
        <w:rPr>
          <w:rStyle w:val="Hipercze"/>
          <w:color w:val="auto"/>
          <w:sz w:val="24"/>
          <w:u w:val="none"/>
        </w:rPr>
        <w:t>znęcanie się nad kolegami</w:t>
      </w:r>
      <w:r w:rsidRPr="00765FCC">
        <w:rPr>
          <w:sz w:val="24"/>
        </w:rPr>
        <w:t> </w:t>
      </w:r>
      <w:r w:rsidR="00765FCC">
        <w:rPr>
          <w:sz w:val="24"/>
        </w:rPr>
        <w:br/>
      </w:r>
      <w:r w:rsidRPr="00765FCC">
        <w:rPr>
          <w:sz w:val="24"/>
        </w:rPr>
        <w:t xml:space="preserve">w klasie, obmawianie, pobicia, bójki, kradzieże, niszczenie mienia. Dominuje język przemocy, wulgaryzmy, agresja słowna. Niejednokrotnie grupa może znaleźć, tzw. „kozła ofiarnego”, nad </w:t>
      </w:r>
      <w:r w:rsidRPr="00765FCC">
        <w:rPr>
          <w:sz w:val="24"/>
        </w:rPr>
        <w:lastRenderedPageBreak/>
        <w:t>którym będzie się pastwić i wykluczać ze swojego środowiska. Na ostracyzm grupowy narażone są szczególnie osoby ciche, nieśmiałe, gorzej sytuowane, których nie stać na modne ubrania czy gadżety.</w:t>
      </w:r>
    </w:p>
    <w:p w:rsidR="006432A9" w:rsidRPr="00765FCC" w:rsidRDefault="006432A9" w:rsidP="00765FCC">
      <w:pPr>
        <w:spacing w:after="480"/>
        <w:ind w:firstLine="709"/>
        <w:jc w:val="both"/>
        <w:rPr>
          <w:sz w:val="24"/>
        </w:rPr>
      </w:pPr>
      <w:r w:rsidRPr="00765FCC">
        <w:rPr>
          <w:sz w:val="24"/>
        </w:rPr>
        <w:t>Czasami agresja wśród młodzieży nie ma charakteru przemocy fizycznej i jawnych aktów nienawiści. Może być to agresja bierna, przejawiająca się w postawie opozycyjno-buntowniczej, braku zainteresowania otoczeniem, arogancji, drażliwości, impulsywności wyrażonej w sposób zawoalowany, poczuciu braku sensu świata i abnegacji. Dziecko zaczyna lekceważyć aprobowane społecznie normy, nie dba o swój wygląd zewnętrzny, nie sprząta pokoju, podejmuje zachowania ryzykowne, </w:t>
      </w:r>
      <w:r w:rsidRPr="00765FCC">
        <w:rPr>
          <w:rStyle w:val="Hipercze"/>
          <w:color w:val="auto"/>
          <w:sz w:val="24"/>
          <w:u w:val="none"/>
        </w:rPr>
        <w:t>eksperymentuje z narkotykami</w:t>
      </w:r>
      <w:r w:rsidRPr="00765FCC">
        <w:rPr>
          <w:sz w:val="24"/>
        </w:rPr>
        <w:t>, uprawia przygodny seks, upija się do nieprzytomności, wagaruje, </w:t>
      </w:r>
      <w:hyperlink r:id="rId5" w:history="1">
        <w:r w:rsidRPr="00765FCC">
          <w:rPr>
            <w:rStyle w:val="Hipercze"/>
            <w:color w:val="auto"/>
            <w:sz w:val="24"/>
            <w:u w:val="none"/>
          </w:rPr>
          <w:t>ucieka z domu</w:t>
        </w:r>
      </w:hyperlink>
      <w:r w:rsidRPr="00765FCC">
        <w:rPr>
          <w:sz w:val="24"/>
        </w:rPr>
        <w:t xml:space="preserve">. Jeszcze inny rodzaj agresji nastolatków to autoagresja, czyli przekierowanie gniewu na siebie samego. Akty samookaleczenia mogą świadczyć o depresji dziecka albo niskim poczuciu własnej wartości </w:t>
      </w:r>
      <w:r w:rsidR="00765FCC">
        <w:rPr>
          <w:sz w:val="24"/>
        </w:rPr>
        <w:br/>
      </w:r>
      <w:r w:rsidRPr="00765FCC">
        <w:rPr>
          <w:sz w:val="24"/>
        </w:rPr>
        <w:t>i braku zgody na porażki.</w:t>
      </w:r>
    </w:p>
    <w:p w:rsidR="006432A9" w:rsidRPr="00765FCC" w:rsidRDefault="006432A9" w:rsidP="00765FCC">
      <w:pPr>
        <w:jc w:val="both"/>
        <w:rPr>
          <w:sz w:val="24"/>
        </w:rPr>
      </w:pPr>
      <w:r w:rsidRPr="00765FCC">
        <w:rPr>
          <w:sz w:val="24"/>
        </w:rPr>
        <w:t>3. Przeciwdziałanie agresji wśród młodzieży</w:t>
      </w:r>
    </w:p>
    <w:p w:rsidR="006432A9" w:rsidRPr="00765FCC" w:rsidRDefault="006432A9" w:rsidP="00765FCC">
      <w:pPr>
        <w:ind w:firstLine="708"/>
        <w:jc w:val="both"/>
        <w:rPr>
          <w:sz w:val="24"/>
        </w:rPr>
      </w:pPr>
      <w:r w:rsidRPr="00765FCC">
        <w:rPr>
          <w:sz w:val="24"/>
        </w:rPr>
        <w:t xml:space="preserve">Jak radzić sobie w sytuacji, kiedy nasze dziecko jest agresorem albo ofiarą przemocy rówieśniczej? Przede wszystkim dorośli powinni dawać przykład i sami prezentować asertywny sposób komunikacji z innymi. Z dziećmi należy rozmawiać i nie unikać trudnych tematów, diagnozować przyczyny i skutki agresji, wskazywać na korzyści płynące </w:t>
      </w:r>
      <w:r w:rsidR="00765FCC">
        <w:rPr>
          <w:sz w:val="24"/>
        </w:rPr>
        <w:br/>
      </w:r>
      <w:r w:rsidRPr="00765FCC">
        <w:rPr>
          <w:sz w:val="24"/>
        </w:rPr>
        <w:t>z umiejętności negocjowania stanowisk i walki na argumenty, a nie na pięści. Poza tym nauczyciele i wychowawcy powinni kształtować postawę tolerancji dla inności i wzajemnej akceptacji, mimo niedoskonałości i wad. Na godzinach wychowawczych warto wprowadzić treningi radzenia sobie ze stresem, treningi asertywności, umiejętności konstruktywnego rozładowywania gniewu i frustracji itp.</w:t>
      </w:r>
    </w:p>
    <w:p w:rsidR="006432A9" w:rsidRPr="00765FCC" w:rsidRDefault="006432A9" w:rsidP="00765FCC">
      <w:pPr>
        <w:ind w:firstLine="708"/>
        <w:jc w:val="both"/>
        <w:rPr>
          <w:sz w:val="24"/>
        </w:rPr>
      </w:pPr>
      <w:r w:rsidRPr="00765FCC">
        <w:rPr>
          <w:sz w:val="24"/>
        </w:rPr>
        <w:t xml:space="preserve">Rodzice powinni interesować się życiem swoich dorastających dzieci, reagować </w:t>
      </w:r>
      <w:r w:rsidR="00765FCC">
        <w:rPr>
          <w:sz w:val="24"/>
        </w:rPr>
        <w:br/>
      </w:r>
      <w:r w:rsidRPr="00765FCC">
        <w:rPr>
          <w:sz w:val="24"/>
        </w:rPr>
        <w:t>na niepokojące sygnały, ale jednocześnie dawać racjonalny zakres swobody, by dziecko nie zaczęło się bardziej buntować, powinni otaczać je miłością i wsparciem. Ponadto warto być w stałym kontakcie ze szkołą, wycho</w:t>
      </w:r>
      <w:r w:rsidR="00765FCC">
        <w:rPr>
          <w:sz w:val="24"/>
        </w:rPr>
        <w:t xml:space="preserve">wawcą klasy dziecka, pedagogiem </w:t>
      </w:r>
      <w:r w:rsidRPr="00765FCC">
        <w:rPr>
          <w:sz w:val="24"/>
        </w:rPr>
        <w:t>czy </w:t>
      </w:r>
      <w:r w:rsidRPr="00765FCC">
        <w:rPr>
          <w:rStyle w:val="Hipercze"/>
          <w:color w:val="auto"/>
          <w:sz w:val="24"/>
          <w:u w:val="none"/>
        </w:rPr>
        <w:t>psychologiem</w:t>
      </w:r>
      <w:r w:rsidRPr="00765FCC">
        <w:rPr>
          <w:sz w:val="24"/>
        </w:rPr>
        <w:t xml:space="preserve"> szkolnym. Należy dyskutować z dzieckiem, podpowiadać mu inne formy reagowania wobec zaczepek niż agresja. Można zaprosić też znajomych i przyjaciół pociechy i dać się poznać jako sprzymierzeniec, a nie wieczny gnębiciel i tyran narzucający nakazy. Poznanie towarzystwa syna i córki umożliwia dyskretną kontrolę nad relacjami dziecka z grupą rówieśniczą. Kiedy nasza pociecha jest skrajnie dręczona i doświadcza poważnych ran fizycznych oraz psychicznych, należy skontaktować się z dyrekcją szkoły, a nawet wejść na drogę sądową, by gnębiciele nie czuli się bezkarni. Nie warto samemu wymierzać sprawiedliwości i dawać się sprowokować. To jedynie zaostrzy konflikt i narazi dziecko na gorsze nieprzyjemności. Przede wszystkim dziecko nie może czuć się osamotnione i pozostawione z problemem.</w:t>
      </w:r>
    </w:p>
    <w:p w:rsidR="00223CDD" w:rsidRDefault="00223CDD" w:rsidP="00765FCC">
      <w:pPr>
        <w:jc w:val="both"/>
        <w:rPr>
          <w:sz w:val="24"/>
        </w:rPr>
      </w:pPr>
    </w:p>
    <w:p w:rsidR="00D57BC4" w:rsidRPr="00223CDD" w:rsidRDefault="00765FCC" w:rsidP="00765FCC">
      <w:pPr>
        <w:jc w:val="both"/>
        <w:rPr>
          <w:sz w:val="24"/>
        </w:rPr>
      </w:pPr>
      <w:r>
        <w:rPr>
          <w:sz w:val="24"/>
        </w:rPr>
        <w:t xml:space="preserve">Opracowanie: Pedagodzy II Liceum Ogólnokształcącego im. J. Kochanowskiego </w:t>
      </w:r>
      <w:r w:rsidR="00312916">
        <w:rPr>
          <w:sz w:val="24"/>
        </w:rPr>
        <w:br/>
      </w:r>
      <w:r>
        <w:rPr>
          <w:sz w:val="24"/>
        </w:rPr>
        <w:t>w Bełchatowie</w:t>
      </w:r>
      <w:r w:rsidR="00312916">
        <w:rPr>
          <w:sz w:val="24"/>
        </w:rPr>
        <w:t xml:space="preserve"> </w:t>
      </w:r>
      <w:r w:rsidR="00223CDD">
        <w:rPr>
          <w:sz w:val="24"/>
        </w:rPr>
        <w:t>na podstawie artykułu Kamili Korcz „Agresja nastolatków”.</w:t>
      </w:r>
      <w:bookmarkStart w:id="0" w:name="_GoBack"/>
      <w:bookmarkEnd w:id="0"/>
    </w:p>
    <w:sectPr w:rsidR="00D57BC4" w:rsidRPr="0022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60D90"/>
    <w:multiLevelType w:val="multilevel"/>
    <w:tmpl w:val="1D28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067C46"/>
    <w:multiLevelType w:val="multilevel"/>
    <w:tmpl w:val="C3A4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90"/>
    <w:rsid w:val="00223CDD"/>
    <w:rsid w:val="00312916"/>
    <w:rsid w:val="006432A9"/>
    <w:rsid w:val="00736490"/>
    <w:rsid w:val="00765FCC"/>
    <w:rsid w:val="00D5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4D3B4-FD01-4EF2-A96A-852C00BB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6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51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8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6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8837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9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64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1" w:color="ECEEF0"/>
                    <w:right w:val="none" w:sz="0" w:space="0" w:color="auto"/>
                  </w:divBdr>
                  <w:divsChild>
                    <w:div w:id="4948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7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71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80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5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7947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6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50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6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7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renting.pl/dziecko-ucieka-z-do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 LO</dc:creator>
  <cp:keywords/>
  <dc:description/>
  <cp:lastModifiedBy>II LO</cp:lastModifiedBy>
  <cp:revision>2</cp:revision>
  <dcterms:created xsi:type="dcterms:W3CDTF">2019-05-22T11:18:00Z</dcterms:created>
  <dcterms:modified xsi:type="dcterms:W3CDTF">2019-05-22T11:18:00Z</dcterms:modified>
</cp:coreProperties>
</file>